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52" w:rsidRDefault="00D96A52">
      <w:pPr>
        <w:pStyle w:val="BodyText"/>
        <w:spacing w:before="79"/>
        <w:ind w:left="1265"/>
        <w:rPr>
          <w:rFonts w:ascii="Times New Roman" w:hAnsi="Times New Roman" w:cs="Times New Roman"/>
          <w:color w:val="1C1C1C"/>
          <w:sz w:val="22"/>
          <w:szCs w:val="22"/>
        </w:rPr>
      </w:pPr>
      <w:bookmarkStart w:id="0" w:name="_GoBack"/>
      <w:bookmarkEnd w:id="0"/>
    </w:p>
    <w:p w:rsidR="00D96A52" w:rsidRDefault="00D96A52">
      <w:pPr>
        <w:pStyle w:val="BodyText"/>
        <w:spacing w:before="79"/>
        <w:ind w:left="1265"/>
        <w:rPr>
          <w:rFonts w:ascii="Times New Roman" w:hAnsi="Times New Roman" w:cs="Times New Roman"/>
          <w:color w:val="1C1C1C"/>
          <w:sz w:val="22"/>
          <w:szCs w:val="22"/>
        </w:rPr>
      </w:pPr>
    </w:p>
    <w:p w:rsidR="002B6635" w:rsidRPr="00E15231" w:rsidRDefault="00E15231">
      <w:pPr>
        <w:pStyle w:val="BodyText"/>
        <w:spacing w:before="79"/>
        <w:ind w:left="126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1C1C1C"/>
          <w:sz w:val="22"/>
          <w:szCs w:val="22"/>
        </w:rPr>
        <w:t>January 21, 2018</w:t>
      </w:r>
    </w:p>
    <w:p w:rsidR="002B6635" w:rsidRPr="00E15231" w:rsidRDefault="002B66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5C51DE">
      <w:pPr>
        <w:pStyle w:val="BodyText"/>
        <w:spacing w:before="1" w:line="256" w:lineRule="auto"/>
        <w:ind w:left="1268" w:hanging="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1C1C1C"/>
          <w:spacing w:val="2"/>
          <w:w w:val="105"/>
          <w:sz w:val="22"/>
          <w:szCs w:val="22"/>
        </w:rPr>
        <w:t xml:space="preserve">Here at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All</w:t>
      </w:r>
      <w:r w:rsidR="00642086" w:rsidRPr="00E15231">
        <w:rPr>
          <w:rFonts w:ascii="Times New Roman" w:hAnsi="Times New Roman" w:cs="Times New Roman"/>
          <w:color w:val="1C1C1C"/>
          <w:spacing w:val="-32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Saints</w:t>
      </w:r>
      <w:r w:rsidR="00642086" w:rsidRPr="00E15231">
        <w:rPr>
          <w:rFonts w:ascii="Times New Roman" w:hAnsi="Times New Roman" w:cs="Times New Roman"/>
          <w:color w:val="1C1C1C"/>
          <w:spacing w:val="-30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C1C1C"/>
          <w:w w:val="105"/>
          <w:sz w:val="22"/>
          <w:szCs w:val="22"/>
        </w:rPr>
        <w:t>we are blessed to</w:t>
      </w:r>
      <w:r w:rsidR="00642086" w:rsidRPr="00E15231">
        <w:rPr>
          <w:rFonts w:ascii="Times New Roman" w:hAnsi="Times New Roman" w:cs="Times New Roman"/>
          <w:color w:val="1C1C1C"/>
          <w:spacing w:val="-19"/>
          <w:w w:val="105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receive</w:t>
      </w:r>
      <w:r w:rsidRPr="00E15231">
        <w:rPr>
          <w:rFonts w:ascii="Times New Roman" w:hAnsi="Times New Roman" w:cs="Times New Roman"/>
          <w:color w:val="1C1C1C"/>
          <w:spacing w:val="-29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bequests</w:t>
      </w:r>
      <w:r w:rsidR="00642086" w:rsidRPr="00E15231">
        <w:rPr>
          <w:rFonts w:ascii="Times New Roman" w:hAnsi="Times New Roman" w:cs="Times New Roman"/>
          <w:color w:val="1C1C1C"/>
          <w:spacing w:val="-28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from</w:t>
      </w:r>
      <w:r w:rsidR="00642086" w:rsidRPr="00E15231">
        <w:rPr>
          <w:rFonts w:ascii="Times New Roman" w:hAnsi="Times New Roman" w:cs="Times New Roman"/>
          <w:color w:val="1C1C1C"/>
          <w:spacing w:val="-33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time</w:t>
      </w:r>
      <w:r w:rsidR="00642086" w:rsidRPr="00E15231">
        <w:rPr>
          <w:rFonts w:ascii="Times New Roman" w:hAnsi="Times New Roman" w:cs="Times New Roman"/>
          <w:color w:val="1C1C1C"/>
          <w:spacing w:val="-35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to</w:t>
      </w:r>
      <w:r w:rsidR="00642086" w:rsidRPr="00E15231">
        <w:rPr>
          <w:rFonts w:ascii="Times New Roman" w:hAnsi="Times New Roman" w:cs="Times New Roman"/>
          <w:color w:val="1C1C1C"/>
          <w:spacing w:val="-28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time</w:t>
      </w:r>
      <w:r w:rsidR="00642086" w:rsidRPr="00E15231">
        <w:rPr>
          <w:rFonts w:ascii="Times New Roman" w:hAnsi="Times New Roman" w:cs="Times New Roman"/>
          <w:color w:val="1C1C1C"/>
          <w:spacing w:val="-29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from</w:t>
      </w:r>
      <w:r w:rsidR="00642086" w:rsidRPr="00E15231">
        <w:rPr>
          <w:rFonts w:ascii="Times New Roman" w:hAnsi="Times New Roman" w:cs="Times New Roman"/>
          <w:color w:val="1C1C1C"/>
          <w:spacing w:val="-30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our</w:t>
      </w:r>
      <w:r w:rsidR="00642086" w:rsidRPr="00E15231">
        <w:rPr>
          <w:rFonts w:ascii="Times New Roman" w:hAnsi="Times New Roman" w:cs="Times New Roman"/>
          <w:color w:val="1C1C1C"/>
          <w:spacing w:val="-26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par</w:t>
      </w:r>
      <w:r w:rsidR="00642086" w:rsidRPr="00E15231">
        <w:rPr>
          <w:rFonts w:ascii="Times New Roman" w:hAnsi="Times New Roman" w:cs="Times New Roman"/>
          <w:color w:val="343434"/>
          <w:w w:val="105"/>
          <w:sz w:val="22"/>
          <w:szCs w:val="22"/>
        </w:rPr>
        <w:t>i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shioners</w:t>
      </w:r>
      <w:r w:rsidR="00642086" w:rsidRPr="00E15231">
        <w:rPr>
          <w:rFonts w:ascii="Times New Roman" w:hAnsi="Times New Roman" w:cs="Times New Roman"/>
          <w:color w:val="1C1C1C"/>
          <w:spacing w:val="-39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and</w:t>
      </w:r>
      <w:r w:rsidR="00642086" w:rsidRPr="00E15231">
        <w:rPr>
          <w:rFonts w:ascii="Times New Roman" w:hAnsi="Times New Roman" w:cs="Times New Roman"/>
          <w:color w:val="1C1C1C"/>
          <w:spacing w:val="-35"/>
          <w:w w:val="105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spacing w:val="-5"/>
          <w:w w:val="105"/>
          <w:sz w:val="22"/>
          <w:szCs w:val="22"/>
        </w:rPr>
        <w:t>friends</w:t>
      </w:r>
      <w:r w:rsidR="00642086" w:rsidRPr="00E15231">
        <w:rPr>
          <w:rFonts w:ascii="Times New Roman" w:hAnsi="Times New Roman" w:cs="Times New Roman"/>
          <w:color w:val="4B4B4B"/>
          <w:spacing w:val="-5"/>
          <w:w w:val="105"/>
          <w:sz w:val="22"/>
          <w:szCs w:val="22"/>
        </w:rPr>
        <w:t>.</w:t>
      </w:r>
      <w:r>
        <w:rPr>
          <w:rFonts w:ascii="Times New Roman" w:hAnsi="Times New Roman" w:cs="Times New Roman"/>
          <w:color w:val="4B4B4B"/>
          <w:spacing w:val="-5"/>
          <w:w w:val="105"/>
          <w:sz w:val="22"/>
          <w:szCs w:val="22"/>
        </w:rPr>
        <w:t xml:space="preserve"> It is the desire of the Vestry to honor those who have remembered our parish and to </w:t>
      </w:r>
      <w:r w:rsidR="00B168DD">
        <w:rPr>
          <w:rFonts w:ascii="Times New Roman" w:hAnsi="Times New Roman" w:cs="Times New Roman"/>
          <w:color w:val="4B4B4B"/>
          <w:spacing w:val="-5"/>
          <w:w w:val="105"/>
          <w:sz w:val="22"/>
          <w:szCs w:val="22"/>
        </w:rPr>
        <w:t xml:space="preserve">cultivate in our faith community a commitment to planned giving. </w:t>
      </w:r>
    </w:p>
    <w:p w:rsidR="002B6635" w:rsidRPr="00E15231" w:rsidRDefault="002B6635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642086">
      <w:pPr>
        <w:pStyle w:val="BodyText"/>
        <w:spacing w:line="249" w:lineRule="auto"/>
        <w:ind w:left="1259" w:firstLine="2"/>
        <w:rPr>
          <w:rFonts w:ascii="Times New Roman" w:hAnsi="Times New Roman" w:cs="Times New Roman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sz w:val="22"/>
          <w:szCs w:val="22"/>
        </w:rPr>
        <w:t>In John 10:10 Jesus said</w:t>
      </w:r>
      <w:r w:rsidR="009E52D9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" </w:t>
      </w:r>
      <w:r w:rsidR="005C51DE">
        <w:rPr>
          <w:rFonts w:ascii="Times New Roman" w:hAnsi="Times New Roman" w:cs="Times New Roman"/>
          <w:color w:val="1C1C1C"/>
          <w:sz w:val="22"/>
          <w:szCs w:val="22"/>
        </w:rPr>
        <w:t>I am come that they might have life, and that they might have it more abundantly.</w:t>
      </w:r>
      <w:r w:rsidR="00B168DD">
        <w:rPr>
          <w:rFonts w:ascii="Times New Roman" w:hAnsi="Times New Roman" w:cs="Times New Roman"/>
          <w:color w:val="1C1C1C"/>
          <w:sz w:val="22"/>
          <w:szCs w:val="22"/>
        </w:rPr>
        <w:t>” They are we and p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lanned giving is a way 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>that we may</w:t>
      </w:r>
      <w:r w:rsidR="003134E1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>share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 xml:space="preserve"> that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abundance</w:t>
      </w:r>
      <w:r>
        <w:rPr>
          <w:rFonts w:ascii="Times New Roman" w:hAnsi="Times New Roman" w:cs="Times New Roman"/>
          <w:color w:val="1C1C1C"/>
          <w:sz w:val="22"/>
          <w:szCs w:val="22"/>
        </w:rPr>
        <w:t>; in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 xml:space="preserve"> doing so we make our lives more meaningful, purposeful, joyful and eternal. 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="00B168DD">
        <w:rPr>
          <w:rFonts w:ascii="Times New Roman" w:hAnsi="Times New Roman" w:cs="Times New Roman"/>
          <w:color w:val="1C1C1C"/>
          <w:sz w:val="22"/>
          <w:szCs w:val="22"/>
        </w:rPr>
        <w:t>Certainly we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do this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 xml:space="preserve"> in part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by loose plate giving</w:t>
      </w:r>
      <w:r w:rsidR="00B168DD">
        <w:rPr>
          <w:rFonts w:ascii="Times New Roman" w:hAnsi="Times New Roman" w:cs="Times New Roman"/>
          <w:color w:val="1C1C1C"/>
          <w:sz w:val="22"/>
          <w:szCs w:val="22"/>
        </w:rPr>
        <w:t xml:space="preserve"> and by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pledging each year</w:t>
      </w:r>
      <w:r w:rsidR="00B168DD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>But we also do so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 xml:space="preserve"> when we make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a planned gift to All Saints. The loose plate and 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 xml:space="preserve">annual 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pledging 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>are</w:t>
      </w:r>
      <w:r w:rsidR="00B168DD">
        <w:rPr>
          <w:rFonts w:ascii="Times New Roman" w:hAnsi="Times New Roman" w:cs="Times New Roman"/>
          <w:color w:val="1C1C1C"/>
          <w:sz w:val="22"/>
          <w:szCs w:val="22"/>
        </w:rPr>
        <w:t xml:space="preserve"> absolutely necessary</w:t>
      </w:r>
      <w:r w:rsidR="00B168DD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to pay for the day to day running of </w:t>
      </w:r>
      <w:r w:rsidR="00B168DD">
        <w:rPr>
          <w:rFonts w:ascii="Times New Roman" w:hAnsi="Times New Roman" w:cs="Times New Roman"/>
          <w:color w:val="1C1C1C"/>
          <w:sz w:val="22"/>
          <w:szCs w:val="22"/>
        </w:rPr>
        <w:t>our parish</w:t>
      </w:r>
      <w:r w:rsidRPr="00E15231">
        <w:rPr>
          <w:rFonts w:ascii="Times New Roman" w:hAnsi="Times New Roman" w:cs="Times New Roman"/>
          <w:color w:val="343434"/>
          <w:spacing w:val="-4"/>
          <w:sz w:val="22"/>
          <w:szCs w:val="22"/>
        </w:rPr>
        <w:t>.</w:t>
      </w:r>
      <w:r w:rsidRPr="00E15231">
        <w:rPr>
          <w:rFonts w:ascii="Times New Roman" w:hAnsi="Times New Roman" w:cs="Times New Roman"/>
          <w:color w:val="343434"/>
          <w:spacing w:val="50"/>
          <w:sz w:val="22"/>
          <w:szCs w:val="22"/>
        </w:rPr>
        <w:t xml:space="preserve"> </w:t>
      </w:r>
    </w:p>
    <w:p w:rsidR="002B6635" w:rsidRPr="00E15231" w:rsidRDefault="002B6635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B168DD">
      <w:pPr>
        <w:pStyle w:val="BodyText"/>
        <w:spacing w:line="247" w:lineRule="auto"/>
        <w:ind w:left="1273" w:right="135" w:hanging="4"/>
        <w:rPr>
          <w:rFonts w:ascii="Times New Roman" w:hAnsi="Times New Roman" w:cs="Times New Roman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Planned giving on the other hand 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>help</w:t>
      </w:r>
      <w:r>
        <w:rPr>
          <w:rFonts w:ascii="Times New Roman" w:hAnsi="Times New Roman" w:cs="Times New Roman"/>
          <w:color w:val="1C1C1C"/>
          <w:sz w:val="22"/>
          <w:szCs w:val="22"/>
        </w:rPr>
        <w:t>s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C1C1C"/>
          <w:sz w:val="22"/>
          <w:szCs w:val="22"/>
        </w:rPr>
        <w:t>assure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the longevity and financial stability of our </w:t>
      </w:r>
      <w:r>
        <w:rPr>
          <w:rFonts w:ascii="Times New Roman" w:hAnsi="Times New Roman" w:cs="Times New Roman"/>
          <w:color w:val="1C1C1C"/>
          <w:sz w:val="22"/>
          <w:szCs w:val="22"/>
        </w:rPr>
        <w:t>parish</w:t>
      </w:r>
      <w:r w:rsidR="00642086" w:rsidRPr="00E15231">
        <w:rPr>
          <w:rFonts w:ascii="Times New Roman" w:hAnsi="Times New Roman" w:cs="Times New Roman"/>
          <w:color w:val="343434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1C1C1C"/>
          <w:sz w:val="22"/>
          <w:szCs w:val="22"/>
        </w:rPr>
        <w:t>It strengthen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>s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 and enlarge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>s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 our endowment so that</w:t>
      </w:r>
      <w:r w:rsidR="003134E1" w:rsidRPr="003134E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 xml:space="preserve">we can successfully sustain the inreach and outreach initiatives that are a continuing commitment of our congregation. It 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>a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>lso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 xml:space="preserve"> provides</w:t>
      </w:r>
      <w:r w:rsidR="003134E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those who come after us 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>with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 stronger resources to meet and overcome such challenges as 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 xml:space="preserve">our parish 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may face 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>as future generations carry on the mission of our church.</w:t>
      </w:r>
    </w:p>
    <w:p w:rsidR="002B6635" w:rsidRPr="00E15231" w:rsidRDefault="002B6635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BA4E3E" w:rsidRDefault="00B168DD">
      <w:pPr>
        <w:pStyle w:val="BodyText"/>
        <w:spacing w:before="1" w:line="252" w:lineRule="auto"/>
        <w:ind w:left="1277" w:right="135" w:firstLine="15"/>
        <w:rPr>
          <w:rFonts w:ascii="Times New Roman" w:hAnsi="Times New Roman" w:cs="Times New Roman"/>
          <w:color w:val="343434"/>
          <w:sz w:val="22"/>
          <w:szCs w:val="22"/>
        </w:rPr>
      </w:pPr>
      <w:r>
        <w:rPr>
          <w:rFonts w:ascii="Times New Roman" w:hAnsi="Times New Roman" w:cs="Times New Roman"/>
          <w:color w:val="1C1C1C"/>
          <w:sz w:val="22"/>
          <w:szCs w:val="22"/>
        </w:rPr>
        <w:t xml:space="preserve">To move this 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 xml:space="preserve">planned giving </w:t>
      </w:r>
      <w:r>
        <w:rPr>
          <w:rFonts w:ascii="Times New Roman" w:hAnsi="Times New Roman" w:cs="Times New Roman"/>
          <w:color w:val="1C1C1C"/>
          <w:sz w:val="22"/>
          <w:szCs w:val="22"/>
        </w:rPr>
        <w:t>effort forward</w:t>
      </w:r>
      <w:r w:rsidR="00DC01F0">
        <w:rPr>
          <w:rFonts w:ascii="Times New Roman" w:hAnsi="Times New Roman" w:cs="Times New Roman"/>
          <w:color w:val="1C1C1C"/>
          <w:sz w:val="22"/>
          <w:szCs w:val="22"/>
        </w:rPr>
        <w:t xml:space="preserve"> and give it continuing vitality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 the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Vestry has </w:t>
      </w:r>
      <w:r w:rsidR="00405C0C">
        <w:rPr>
          <w:rFonts w:ascii="Times New Roman" w:hAnsi="Times New Roman" w:cs="Times New Roman"/>
          <w:color w:val="4B4B4B"/>
          <w:sz w:val="22"/>
          <w:szCs w:val="22"/>
        </w:rPr>
        <w:t>approved</w:t>
      </w:r>
      <w:r>
        <w:rPr>
          <w:rFonts w:ascii="Times New Roman" w:hAnsi="Times New Roman" w:cs="Times New Roman"/>
          <w:color w:val="4B4B4B"/>
          <w:sz w:val="22"/>
          <w:szCs w:val="22"/>
        </w:rPr>
        <w:t xml:space="preserve"> establishment of a standing committee for planned giving and the creation of 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a Legacy Society </w:t>
      </w:r>
      <w:r w:rsidR="00BA4E3E">
        <w:rPr>
          <w:rFonts w:ascii="Times New Roman" w:hAnsi="Times New Roman" w:cs="Times New Roman"/>
          <w:color w:val="1C1C1C"/>
          <w:sz w:val="22"/>
          <w:szCs w:val="22"/>
        </w:rPr>
        <w:t>that</w:t>
      </w:r>
      <w:r w:rsidR="00BA4E3E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>will meet periodically to celebrate with its members God</w:t>
      </w:r>
      <w:r w:rsidR="00642086" w:rsidRPr="00E15231">
        <w:rPr>
          <w:rFonts w:ascii="Times New Roman" w:hAnsi="Times New Roman" w:cs="Times New Roman"/>
          <w:color w:val="4B4B4B"/>
          <w:sz w:val="22"/>
          <w:szCs w:val="22"/>
        </w:rPr>
        <w:t>'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>s love which has touched their hearts</w:t>
      </w:r>
      <w:r w:rsidR="00642086" w:rsidRPr="00E15231">
        <w:rPr>
          <w:rFonts w:ascii="Times New Roman" w:hAnsi="Times New Roman" w:cs="Times New Roman"/>
          <w:color w:val="343434"/>
          <w:sz w:val="22"/>
          <w:szCs w:val="22"/>
        </w:rPr>
        <w:t xml:space="preserve">. </w:t>
      </w:r>
    </w:p>
    <w:p w:rsidR="00BA4E3E" w:rsidRDefault="00BA4E3E">
      <w:pPr>
        <w:pStyle w:val="BodyText"/>
        <w:spacing w:before="1" w:line="252" w:lineRule="auto"/>
        <w:ind w:left="1277" w:right="135" w:firstLine="15"/>
        <w:rPr>
          <w:rFonts w:ascii="Times New Roman" w:hAnsi="Times New Roman" w:cs="Times New Roman"/>
          <w:color w:val="343434"/>
          <w:sz w:val="22"/>
          <w:szCs w:val="22"/>
        </w:rPr>
      </w:pPr>
    </w:p>
    <w:p w:rsidR="00DC01F0" w:rsidRDefault="00642086" w:rsidP="00DC01F0">
      <w:pPr>
        <w:pStyle w:val="BodyText"/>
        <w:spacing w:line="252" w:lineRule="auto"/>
        <w:ind w:left="1281" w:right="135" w:firstLine="11"/>
        <w:rPr>
          <w:rFonts w:ascii="Times New Roman" w:hAnsi="Times New Roman" w:cs="Times New Roman"/>
          <w:color w:val="343434"/>
          <w:spacing w:val="-4"/>
          <w:w w:val="105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sz w:val="22"/>
          <w:szCs w:val="22"/>
        </w:rPr>
        <w:t>The Society will present</w:t>
      </w:r>
      <w:r w:rsidR="00405C0C">
        <w:rPr>
          <w:rFonts w:ascii="Times New Roman" w:hAnsi="Times New Roman" w:cs="Times New Roman"/>
          <w:color w:val="1C1C1C"/>
          <w:sz w:val="22"/>
          <w:szCs w:val="22"/>
        </w:rPr>
        <w:t xml:space="preserve"> to the parish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speakers in the different areas of planned giving</w:t>
      </w:r>
      <w:r w:rsidRPr="00E15231">
        <w:rPr>
          <w:rFonts w:ascii="Times New Roman" w:hAnsi="Times New Roman" w:cs="Times New Roman"/>
          <w:color w:val="343434"/>
          <w:sz w:val="22"/>
          <w:szCs w:val="22"/>
        </w:rPr>
        <w:t xml:space="preserve">, 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>do workshops</w:t>
      </w:r>
      <w:r w:rsidRPr="00E15231">
        <w:rPr>
          <w:rFonts w:ascii="Times New Roman" w:hAnsi="Times New Roman" w:cs="Times New Roman"/>
          <w:color w:val="4B4B4B"/>
          <w:sz w:val="22"/>
          <w:szCs w:val="22"/>
        </w:rPr>
        <w:t xml:space="preserve">, </w:t>
      </w:r>
      <w:r w:rsidR="00405C0C">
        <w:rPr>
          <w:rFonts w:ascii="Times New Roman" w:hAnsi="Times New Roman" w:cs="Times New Roman"/>
          <w:color w:val="4B4B4B"/>
          <w:sz w:val="22"/>
          <w:szCs w:val="22"/>
        </w:rPr>
        <w:t xml:space="preserve">and provide a forum to 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>listen to stories and personal testimonials of individuals who have been moved to give legacy gifts</w:t>
      </w:r>
      <w:r w:rsidRPr="00E15231">
        <w:rPr>
          <w:rFonts w:ascii="Times New Roman" w:hAnsi="Times New Roman" w:cs="Times New Roman"/>
          <w:color w:val="646464"/>
          <w:sz w:val="22"/>
          <w:szCs w:val="22"/>
        </w:rPr>
        <w:t>.</w:t>
      </w:r>
      <w:r w:rsidR="00DC01F0" w:rsidRPr="00DC01F0">
        <w:rPr>
          <w:rFonts w:ascii="Times New Roman" w:hAnsi="Times New Roman" w:cs="Times New Roman"/>
          <w:color w:val="1C1C1C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We</w:t>
      </w:r>
      <w:r w:rsidR="00DC01F0" w:rsidRPr="00E15231">
        <w:rPr>
          <w:rFonts w:ascii="Times New Roman" w:hAnsi="Times New Roman" w:cs="Times New Roman"/>
          <w:color w:val="1C1C1C"/>
          <w:spacing w:val="-26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are</w:t>
      </w:r>
      <w:r w:rsidR="00DC01F0" w:rsidRPr="00E15231">
        <w:rPr>
          <w:rFonts w:ascii="Times New Roman" w:hAnsi="Times New Roman" w:cs="Times New Roman"/>
          <w:color w:val="1C1C1C"/>
          <w:spacing w:val="-26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also</w:t>
      </w:r>
      <w:r w:rsidR="00DC01F0" w:rsidRPr="00E15231">
        <w:rPr>
          <w:rFonts w:ascii="Times New Roman" w:hAnsi="Times New Roman" w:cs="Times New Roman"/>
          <w:color w:val="1C1C1C"/>
          <w:spacing w:val="-24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working</w:t>
      </w:r>
      <w:r w:rsidR="00DC01F0" w:rsidRPr="00E15231">
        <w:rPr>
          <w:rFonts w:ascii="Times New Roman" w:hAnsi="Times New Roman" w:cs="Times New Roman"/>
          <w:color w:val="1C1C1C"/>
          <w:spacing w:val="-21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with</w:t>
      </w:r>
      <w:r w:rsidR="00DC01F0" w:rsidRPr="00E15231">
        <w:rPr>
          <w:rFonts w:ascii="Times New Roman" w:hAnsi="Times New Roman" w:cs="Times New Roman"/>
          <w:color w:val="1C1C1C"/>
          <w:spacing w:val="-34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our</w:t>
      </w:r>
      <w:r w:rsidR="00DC01F0" w:rsidRPr="00E15231">
        <w:rPr>
          <w:rFonts w:ascii="Times New Roman" w:hAnsi="Times New Roman" w:cs="Times New Roman"/>
          <w:color w:val="1C1C1C"/>
          <w:spacing w:val="-25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Diocese</w:t>
      </w:r>
      <w:r w:rsidR="00DC01F0" w:rsidRPr="00E15231">
        <w:rPr>
          <w:rFonts w:ascii="Times New Roman" w:hAnsi="Times New Roman" w:cs="Times New Roman"/>
          <w:color w:val="1C1C1C"/>
          <w:spacing w:val="-19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and</w:t>
      </w:r>
      <w:r w:rsidR="00DC01F0" w:rsidRPr="00E15231">
        <w:rPr>
          <w:rFonts w:ascii="Times New Roman" w:hAnsi="Times New Roman" w:cs="Times New Roman"/>
          <w:color w:val="1C1C1C"/>
          <w:spacing w:val="-33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the</w:t>
      </w:r>
      <w:r w:rsidR="00DC01F0" w:rsidRPr="00E15231">
        <w:rPr>
          <w:rFonts w:ascii="Times New Roman" w:hAnsi="Times New Roman" w:cs="Times New Roman"/>
          <w:color w:val="1C1C1C"/>
          <w:spacing w:val="-27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Episcopal</w:t>
      </w:r>
      <w:r w:rsidR="00DC01F0" w:rsidRPr="00E15231">
        <w:rPr>
          <w:rFonts w:ascii="Times New Roman" w:hAnsi="Times New Roman" w:cs="Times New Roman"/>
          <w:color w:val="1C1C1C"/>
          <w:spacing w:val="-19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Church</w:t>
      </w:r>
      <w:r w:rsidR="00DC01F0" w:rsidRPr="00E15231">
        <w:rPr>
          <w:rFonts w:ascii="Times New Roman" w:hAnsi="Times New Roman" w:cs="Times New Roman"/>
          <w:color w:val="1C1C1C"/>
          <w:spacing w:val="-25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Foundat</w:t>
      </w:r>
      <w:r w:rsidR="00DC01F0" w:rsidRPr="00E15231">
        <w:rPr>
          <w:rFonts w:ascii="Times New Roman" w:hAnsi="Times New Roman" w:cs="Times New Roman"/>
          <w:color w:val="343434"/>
          <w:w w:val="105"/>
          <w:sz w:val="22"/>
          <w:szCs w:val="22"/>
        </w:rPr>
        <w:t>i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on</w:t>
      </w:r>
      <w:r w:rsidR="00DC01F0" w:rsidRPr="00E15231">
        <w:rPr>
          <w:rFonts w:ascii="Times New Roman" w:hAnsi="Times New Roman" w:cs="Times New Roman"/>
          <w:color w:val="1C1C1C"/>
          <w:spacing w:val="-30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in providing</w:t>
      </w:r>
      <w:r w:rsidR="00DC01F0" w:rsidRPr="00E15231">
        <w:rPr>
          <w:rFonts w:ascii="Times New Roman" w:hAnsi="Times New Roman" w:cs="Times New Roman"/>
          <w:color w:val="1C1C1C"/>
          <w:spacing w:val="-30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planned</w:t>
      </w:r>
      <w:r w:rsidR="00DC01F0" w:rsidRPr="00E15231">
        <w:rPr>
          <w:rFonts w:ascii="Times New Roman" w:hAnsi="Times New Roman" w:cs="Times New Roman"/>
          <w:color w:val="1C1C1C"/>
          <w:spacing w:val="-35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giv</w:t>
      </w:r>
      <w:r w:rsidR="00DC01F0" w:rsidRPr="00E15231">
        <w:rPr>
          <w:rFonts w:ascii="Times New Roman" w:hAnsi="Times New Roman" w:cs="Times New Roman"/>
          <w:color w:val="343434"/>
          <w:w w:val="105"/>
          <w:sz w:val="22"/>
          <w:szCs w:val="22"/>
        </w:rPr>
        <w:t>i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ng</w:t>
      </w:r>
      <w:r w:rsidR="00DC01F0" w:rsidRPr="00E15231">
        <w:rPr>
          <w:rFonts w:ascii="Times New Roman" w:hAnsi="Times New Roman" w:cs="Times New Roman"/>
          <w:color w:val="1C1C1C"/>
          <w:spacing w:val="-34"/>
          <w:w w:val="105"/>
          <w:sz w:val="22"/>
          <w:szCs w:val="22"/>
        </w:rPr>
        <w:t xml:space="preserve"> </w:t>
      </w:r>
      <w:r w:rsidR="00DC01F0">
        <w:rPr>
          <w:rFonts w:ascii="Times New Roman" w:hAnsi="Times New Roman" w:cs="Times New Roman"/>
          <w:color w:val="1C1C1C"/>
          <w:w w:val="105"/>
          <w:sz w:val="22"/>
          <w:szCs w:val="22"/>
        </w:rPr>
        <w:t>resources for us here at</w:t>
      </w:r>
      <w:r w:rsidR="00DC01F0" w:rsidRPr="00E15231">
        <w:rPr>
          <w:rFonts w:ascii="Times New Roman" w:hAnsi="Times New Roman" w:cs="Times New Roman"/>
          <w:color w:val="1C1C1C"/>
          <w:spacing w:val="-31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All</w:t>
      </w:r>
      <w:r w:rsidR="00DC01F0" w:rsidRPr="00E15231">
        <w:rPr>
          <w:rFonts w:ascii="Times New Roman" w:hAnsi="Times New Roman" w:cs="Times New Roman"/>
          <w:color w:val="1C1C1C"/>
          <w:spacing w:val="-41"/>
          <w:w w:val="105"/>
          <w:sz w:val="22"/>
          <w:szCs w:val="22"/>
        </w:rPr>
        <w:t xml:space="preserve"> </w:t>
      </w:r>
      <w:r w:rsidR="00DC01F0" w:rsidRPr="00E15231">
        <w:rPr>
          <w:rFonts w:ascii="Times New Roman" w:hAnsi="Times New Roman" w:cs="Times New Roman"/>
          <w:color w:val="1C1C1C"/>
          <w:spacing w:val="-4"/>
          <w:w w:val="105"/>
          <w:sz w:val="22"/>
          <w:szCs w:val="22"/>
        </w:rPr>
        <w:t>Saints</w:t>
      </w:r>
      <w:r w:rsidR="00DC01F0" w:rsidRPr="00E15231">
        <w:rPr>
          <w:rFonts w:ascii="Times New Roman" w:hAnsi="Times New Roman" w:cs="Times New Roman"/>
          <w:color w:val="343434"/>
          <w:spacing w:val="-4"/>
          <w:w w:val="105"/>
          <w:sz w:val="22"/>
          <w:szCs w:val="22"/>
        </w:rPr>
        <w:t>.</w:t>
      </w:r>
    </w:p>
    <w:p w:rsidR="00DC01F0" w:rsidRPr="00E15231" w:rsidRDefault="00DC01F0" w:rsidP="00DC01F0">
      <w:pPr>
        <w:pStyle w:val="BodyText"/>
        <w:spacing w:line="252" w:lineRule="auto"/>
        <w:ind w:left="1281" w:right="135" w:firstLine="11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642086">
      <w:pPr>
        <w:pStyle w:val="BodyText"/>
        <w:spacing w:before="1" w:line="252" w:lineRule="auto"/>
        <w:ind w:left="1277" w:right="135" w:firstLine="15"/>
        <w:rPr>
          <w:rFonts w:ascii="Times New Roman" w:hAnsi="Times New Roman" w:cs="Times New Roman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sz w:val="22"/>
          <w:szCs w:val="22"/>
        </w:rPr>
        <w:t>Anyone who gives a planned gift</w:t>
      </w:r>
      <w:r w:rsidR="00BA4E3E">
        <w:rPr>
          <w:rFonts w:ascii="Times New Roman" w:hAnsi="Times New Roman" w:cs="Times New Roman"/>
          <w:color w:val="1C1C1C"/>
          <w:sz w:val="22"/>
          <w:szCs w:val="22"/>
        </w:rPr>
        <w:t xml:space="preserve"> to All Saints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of any </w:t>
      </w:r>
      <w:r w:rsidR="00BA4E3E">
        <w:rPr>
          <w:rFonts w:ascii="Times New Roman" w:hAnsi="Times New Roman" w:cs="Times New Roman"/>
          <w:color w:val="1C1C1C"/>
          <w:sz w:val="22"/>
          <w:szCs w:val="22"/>
        </w:rPr>
        <w:t>amount becomes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a member of the Legacy Society</w:t>
      </w:r>
      <w:r w:rsidRPr="00E15231">
        <w:rPr>
          <w:rFonts w:ascii="Times New Roman" w:hAnsi="Times New Roman" w:cs="Times New Roman"/>
          <w:color w:val="4B4B4B"/>
          <w:sz w:val="22"/>
          <w:szCs w:val="22"/>
        </w:rPr>
        <w:t xml:space="preserve">. </w:t>
      </w:r>
      <w:r w:rsidR="00BA4E3E">
        <w:rPr>
          <w:rFonts w:ascii="Times New Roman" w:hAnsi="Times New Roman" w:cs="Times New Roman"/>
          <w:color w:val="1C1C1C"/>
          <w:sz w:val="22"/>
          <w:szCs w:val="22"/>
        </w:rPr>
        <w:t>Your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membership</w:t>
      </w:r>
      <w:r w:rsidR="00BA4E3E">
        <w:rPr>
          <w:rFonts w:ascii="Times New Roman" w:hAnsi="Times New Roman" w:cs="Times New Roman"/>
          <w:color w:val="1C1C1C"/>
          <w:sz w:val="22"/>
          <w:szCs w:val="22"/>
        </w:rPr>
        <w:t xml:space="preserve"> is perpetual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even after you have passed int</w:t>
      </w:r>
      <w:r w:rsidRPr="00E15231">
        <w:rPr>
          <w:rFonts w:ascii="Times New Roman" w:hAnsi="Times New Roman" w:cs="Times New Roman"/>
          <w:color w:val="343434"/>
          <w:sz w:val="22"/>
          <w:szCs w:val="22"/>
        </w:rPr>
        <w:t xml:space="preserve">o 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>God</w:t>
      </w:r>
      <w:r w:rsidRPr="00E15231">
        <w:rPr>
          <w:rFonts w:ascii="Times New Roman" w:hAnsi="Times New Roman" w:cs="Times New Roman"/>
          <w:color w:val="343434"/>
          <w:sz w:val="22"/>
          <w:szCs w:val="22"/>
        </w:rPr>
        <w:t>'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>s Kingdom</w:t>
      </w:r>
      <w:r w:rsidRPr="00E15231">
        <w:rPr>
          <w:rFonts w:ascii="Times New Roman" w:hAnsi="Times New Roman" w:cs="Times New Roman"/>
          <w:color w:val="343434"/>
          <w:sz w:val="22"/>
          <w:szCs w:val="22"/>
        </w:rPr>
        <w:t>.</w:t>
      </w:r>
    </w:p>
    <w:p w:rsidR="002B6635" w:rsidRPr="00E15231" w:rsidRDefault="002B6635" w:rsidP="00BA4E3E">
      <w:pPr>
        <w:pStyle w:val="BodyText"/>
        <w:tabs>
          <w:tab w:val="left" w:pos="8978"/>
        </w:tabs>
        <w:spacing w:before="8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BA4E3E">
      <w:pPr>
        <w:pStyle w:val="BodyText"/>
        <w:spacing w:before="1" w:line="256" w:lineRule="auto"/>
        <w:ind w:left="1295" w:right="8" w:hanging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1C1C1C"/>
          <w:sz w:val="22"/>
          <w:szCs w:val="22"/>
        </w:rPr>
        <w:t xml:space="preserve">We are </w:t>
      </w:r>
      <w:r w:rsidR="00B131F8">
        <w:rPr>
          <w:rFonts w:ascii="Times New Roman" w:hAnsi="Times New Roman" w:cs="Times New Roman"/>
          <w:color w:val="1C1C1C"/>
          <w:sz w:val="22"/>
          <w:szCs w:val="22"/>
        </w:rPr>
        <w:t>making available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 at today’s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Annual Meeting </w:t>
      </w:r>
      <w:r>
        <w:rPr>
          <w:rFonts w:ascii="Times New Roman" w:hAnsi="Times New Roman" w:cs="Times New Roman"/>
          <w:color w:val="1C1C1C"/>
          <w:sz w:val="22"/>
          <w:szCs w:val="22"/>
        </w:rPr>
        <w:t>handouts with further information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on planned giving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 including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="00642086" w:rsidRPr="00E15231">
        <w:rPr>
          <w:rFonts w:ascii="Times New Roman" w:hAnsi="Times New Roman" w:cs="Times New Roman"/>
          <w:color w:val="343434"/>
          <w:sz w:val="22"/>
          <w:szCs w:val="22"/>
        </w:rPr>
        <w:t>"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>Stewards of God</w:t>
      </w:r>
      <w:r w:rsidR="00642086" w:rsidRPr="00E15231">
        <w:rPr>
          <w:rFonts w:ascii="Times New Roman" w:hAnsi="Times New Roman" w:cs="Times New Roman"/>
          <w:color w:val="4B4B4B"/>
          <w:sz w:val="22"/>
          <w:szCs w:val="22"/>
        </w:rPr>
        <w:t>'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>s bounty" produced by the Episcopal Church Foundation and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 our own</w:t>
      </w:r>
      <w:r w:rsidR="00642086"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"Planned Giving</w:t>
      </w:r>
      <w:r w:rsidR="00642086" w:rsidRPr="00E15231">
        <w:rPr>
          <w:rFonts w:ascii="Times New Roman" w:hAnsi="Times New Roman" w:cs="Times New Roman"/>
          <w:color w:val="343434"/>
          <w:sz w:val="22"/>
          <w:szCs w:val="22"/>
        </w:rPr>
        <w:t xml:space="preserve">" 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pamphlet. </w:t>
      </w:r>
    </w:p>
    <w:p w:rsidR="002B6635" w:rsidRPr="00E15231" w:rsidRDefault="002B6635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:rsidR="00BA4E3E" w:rsidRDefault="00642086">
      <w:pPr>
        <w:pStyle w:val="BodyText"/>
        <w:spacing w:before="1" w:line="256" w:lineRule="auto"/>
        <w:ind w:left="1313" w:right="2351" w:hanging="7"/>
        <w:rPr>
          <w:rFonts w:ascii="Times New Roman" w:hAnsi="Times New Roman" w:cs="Times New Roman"/>
          <w:color w:val="4B4B4B"/>
          <w:spacing w:val="-7"/>
          <w:w w:val="105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Members</w:t>
      </w:r>
      <w:r w:rsidRPr="00E15231">
        <w:rPr>
          <w:rFonts w:ascii="Times New Roman" w:hAnsi="Times New Roman" w:cs="Times New Roman"/>
          <w:color w:val="1C1C1C"/>
          <w:spacing w:val="-30"/>
          <w:w w:val="105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of</w:t>
      </w:r>
      <w:r w:rsidRPr="00E15231">
        <w:rPr>
          <w:rFonts w:ascii="Times New Roman" w:hAnsi="Times New Roman" w:cs="Times New Roman"/>
          <w:color w:val="1C1C1C"/>
          <w:spacing w:val="-27"/>
          <w:w w:val="105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the</w:t>
      </w:r>
      <w:r w:rsidRPr="00E15231">
        <w:rPr>
          <w:rFonts w:ascii="Times New Roman" w:hAnsi="Times New Roman" w:cs="Times New Roman"/>
          <w:color w:val="1C1C1C"/>
          <w:spacing w:val="-34"/>
          <w:w w:val="105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All</w:t>
      </w:r>
      <w:r w:rsidRPr="00E15231">
        <w:rPr>
          <w:rFonts w:ascii="Times New Roman" w:hAnsi="Times New Roman" w:cs="Times New Roman"/>
          <w:color w:val="1C1C1C"/>
          <w:spacing w:val="-6"/>
          <w:w w:val="105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Saints</w:t>
      </w:r>
      <w:r w:rsidRPr="00E15231">
        <w:rPr>
          <w:rFonts w:ascii="Times New Roman" w:hAnsi="Times New Roman" w:cs="Times New Roman"/>
          <w:color w:val="1C1C1C"/>
          <w:spacing w:val="-23"/>
          <w:w w:val="105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Planned</w:t>
      </w:r>
      <w:r w:rsidRPr="00E15231">
        <w:rPr>
          <w:rFonts w:ascii="Times New Roman" w:hAnsi="Times New Roman" w:cs="Times New Roman"/>
          <w:color w:val="1C1C1C"/>
          <w:spacing w:val="-28"/>
          <w:w w:val="105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w w:val="105"/>
          <w:sz w:val="22"/>
          <w:szCs w:val="22"/>
        </w:rPr>
        <w:t>Giving</w:t>
      </w:r>
      <w:r w:rsidRPr="00E15231">
        <w:rPr>
          <w:rFonts w:ascii="Times New Roman" w:hAnsi="Times New Roman" w:cs="Times New Roman"/>
          <w:color w:val="1C1C1C"/>
          <w:spacing w:val="-23"/>
          <w:w w:val="105"/>
          <w:sz w:val="22"/>
          <w:szCs w:val="22"/>
        </w:rPr>
        <w:t xml:space="preserve"> </w:t>
      </w:r>
      <w:r w:rsidR="00BA4E3E">
        <w:rPr>
          <w:rFonts w:ascii="Times New Roman" w:hAnsi="Times New Roman" w:cs="Times New Roman"/>
          <w:color w:val="1C1C1C"/>
          <w:spacing w:val="-7"/>
          <w:w w:val="105"/>
          <w:sz w:val="22"/>
          <w:szCs w:val="22"/>
        </w:rPr>
        <w:t xml:space="preserve">Working </w:t>
      </w:r>
      <w:r w:rsidR="00BA4E3E">
        <w:rPr>
          <w:rFonts w:ascii="Times New Roman" w:hAnsi="Times New Roman" w:cs="Times New Roman"/>
          <w:color w:val="1C1C1C"/>
          <w:w w:val="105"/>
          <w:sz w:val="22"/>
          <w:szCs w:val="22"/>
        </w:rPr>
        <w:t>Group</w:t>
      </w:r>
      <w:r w:rsidRPr="00E15231">
        <w:rPr>
          <w:rFonts w:ascii="Times New Roman" w:hAnsi="Times New Roman" w:cs="Times New Roman"/>
          <w:color w:val="4B4B4B"/>
          <w:spacing w:val="-7"/>
          <w:w w:val="105"/>
          <w:sz w:val="22"/>
          <w:szCs w:val="22"/>
        </w:rPr>
        <w:t xml:space="preserve">: </w:t>
      </w:r>
    </w:p>
    <w:p w:rsidR="002B6635" w:rsidRPr="00E15231" w:rsidRDefault="00642086">
      <w:pPr>
        <w:pStyle w:val="BodyText"/>
        <w:spacing w:before="1" w:line="256" w:lineRule="auto"/>
        <w:ind w:left="1313" w:right="2351" w:hanging="7"/>
        <w:rPr>
          <w:rFonts w:ascii="Times New Roman" w:hAnsi="Times New Roman" w:cs="Times New Roman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sz w:val="22"/>
          <w:szCs w:val="22"/>
        </w:rPr>
        <w:t>Reverend Robert</w:t>
      </w:r>
      <w:r w:rsidRPr="00E15231">
        <w:rPr>
          <w:rFonts w:ascii="Times New Roman" w:hAnsi="Times New Roman" w:cs="Times New Roman"/>
          <w:color w:val="1C1C1C"/>
          <w:spacing w:val="-4"/>
          <w:sz w:val="22"/>
          <w:szCs w:val="22"/>
        </w:rPr>
        <w:t xml:space="preserve"> 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>Nagy</w:t>
      </w:r>
    </w:p>
    <w:p w:rsidR="002B6635" w:rsidRPr="00E15231" w:rsidRDefault="00642086">
      <w:pPr>
        <w:pStyle w:val="BodyText"/>
        <w:spacing w:before="17" w:line="252" w:lineRule="exact"/>
        <w:ind w:left="1317" w:right="6209" w:hanging="8"/>
        <w:rPr>
          <w:rFonts w:ascii="Times New Roman" w:hAnsi="Times New Roman" w:cs="Times New Roman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w w:val="102"/>
          <w:sz w:val="22"/>
          <w:szCs w:val="22"/>
        </w:rPr>
        <w:t>Joseph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C1C1C"/>
          <w:spacing w:val="-1"/>
          <w:w w:val="109"/>
          <w:sz w:val="22"/>
          <w:szCs w:val="22"/>
        </w:rPr>
        <w:t>DeAmicis</w:t>
      </w:r>
    </w:p>
    <w:p w:rsidR="00BA4E3E" w:rsidRDefault="00642086" w:rsidP="00E15231">
      <w:pPr>
        <w:pStyle w:val="BodyText"/>
        <w:spacing w:before="11" w:line="247" w:lineRule="auto"/>
        <w:ind w:left="1327" w:right="7404" w:hanging="8"/>
        <w:rPr>
          <w:rFonts w:ascii="Times New Roman" w:hAnsi="Times New Roman" w:cs="Times New Roman"/>
          <w:color w:val="1C1C1C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sz w:val="22"/>
          <w:szCs w:val="22"/>
        </w:rPr>
        <w:t xml:space="preserve">Richard Derrick Mark Durham </w:t>
      </w:r>
    </w:p>
    <w:p w:rsidR="00BA4E3E" w:rsidRDefault="00BA4E3E" w:rsidP="00E15231">
      <w:pPr>
        <w:pStyle w:val="BodyText"/>
        <w:spacing w:before="11" w:line="247" w:lineRule="auto"/>
        <w:ind w:left="1327" w:right="7404" w:hanging="8"/>
        <w:rPr>
          <w:rFonts w:ascii="Times New Roman" w:hAnsi="Times New Roman" w:cs="Times New Roman"/>
          <w:color w:val="1C1C1C"/>
          <w:sz w:val="22"/>
          <w:szCs w:val="22"/>
        </w:rPr>
      </w:pPr>
      <w:r>
        <w:rPr>
          <w:rFonts w:ascii="Times New Roman" w:hAnsi="Times New Roman" w:cs="Times New Roman"/>
          <w:color w:val="1C1C1C"/>
          <w:sz w:val="22"/>
          <w:szCs w:val="22"/>
        </w:rPr>
        <w:t>Gerald Harvey</w:t>
      </w:r>
    </w:p>
    <w:p w:rsidR="00642086" w:rsidRDefault="00642086" w:rsidP="00E15231">
      <w:pPr>
        <w:pStyle w:val="BodyText"/>
        <w:spacing w:before="11" w:line="247" w:lineRule="auto"/>
        <w:ind w:left="1327" w:right="7404" w:hanging="8"/>
        <w:rPr>
          <w:rFonts w:ascii="Times New Roman" w:hAnsi="Times New Roman" w:cs="Times New Roman"/>
          <w:color w:val="1C1C1C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sz w:val="22"/>
          <w:szCs w:val="22"/>
        </w:rPr>
        <w:t>Otto Lowe</w:t>
      </w:r>
    </w:p>
    <w:p w:rsidR="002B6635" w:rsidRPr="00E15231" w:rsidRDefault="00642086" w:rsidP="00E15231">
      <w:pPr>
        <w:pStyle w:val="BodyText"/>
        <w:spacing w:before="11" w:line="247" w:lineRule="auto"/>
        <w:ind w:left="1327" w:right="7404" w:hanging="8"/>
        <w:rPr>
          <w:rFonts w:ascii="Times New Roman" w:hAnsi="Times New Roman" w:cs="Times New Roman"/>
          <w:sz w:val="22"/>
          <w:szCs w:val="22"/>
        </w:rPr>
      </w:pPr>
      <w:r w:rsidRPr="00E15231">
        <w:rPr>
          <w:rFonts w:ascii="Times New Roman" w:hAnsi="Times New Roman" w:cs="Times New Roman"/>
          <w:color w:val="1C1C1C"/>
          <w:sz w:val="22"/>
          <w:szCs w:val="22"/>
        </w:rPr>
        <w:t>Scott McMur</w:t>
      </w:r>
      <w:r w:rsidRPr="00E15231">
        <w:rPr>
          <w:rFonts w:ascii="Times New Roman" w:hAnsi="Times New Roman" w:cs="Times New Roman"/>
          <w:color w:val="343434"/>
          <w:sz w:val="22"/>
          <w:szCs w:val="22"/>
        </w:rPr>
        <w:t>r</w:t>
      </w:r>
      <w:r w:rsidRPr="00E15231">
        <w:rPr>
          <w:rFonts w:ascii="Times New Roman" w:hAnsi="Times New Roman" w:cs="Times New Roman"/>
          <w:color w:val="1C1C1C"/>
          <w:sz w:val="22"/>
          <w:szCs w:val="22"/>
        </w:rPr>
        <w:t>ay</w:t>
      </w:r>
    </w:p>
    <w:p w:rsidR="002B6635" w:rsidRPr="00E15231" w:rsidRDefault="002B663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2B663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2B663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2B663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2B663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2B663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2B663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2B6635" w:rsidRPr="00E15231" w:rsidRDefault="00951FF6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332740</wp:posOffset>
                </wp:positionH>
                <wp:positionV relativeFrom="paragraph">
                  <wp:posOffset>198755</wp:posOffset>
                </wp:positionV>
                <wp:extent cx="2669540" cy="0"/>
                <wp:effectExtent l="8890" t="11430" r="7620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9540" cy="0"/>
                        </a:xfrm>
                        <a:prstGeom prst="line">
                          <a:avLst/>
                        </a:prstGeom>
                        <a:noFill/>
                        <a:ln w="8753">
                          <a:solidFill>
                            <a:srgbClr val="A3A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3CAD6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2pt,15.65pt" to="236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" strokecolor="#a3a3a3" strokeweight=".24314mm">
                <w10:wrap type="topAndBottom" anchorx="page"/>
              </v:line>
            </w:pict>
          </mc:Fallback>
        </mc:AlternateContent>
      </w:r>
    </w:p>
    <w:sectPr w:rsidR="002B6635" w:rsidRPr="00E15231" w:rsidSect="002B6635">
      <w:type w:val="continuous"/>
      <w:pgSz w:w="12240" w:h="15740"/>
      <w:pgMar w:top="1480" w:right="146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35"/>
    <w:rsid w:val="000F0D62"/>
    <w:rsid w:val="00234200"/>
    <w:rsid w:val="00290AA5"/>
    <w:rsid w:val="002B6635"/>
    <w:rsid w:val="002E20C8"/>
    <w:rsid w:val="003134E1"/>
    <w:rsid w:val="00405C0C"/>
    <w:rsid w:val="00451007"/>
    <w:rsid w:val="005C51DE"/>
    <w:rsid w:val="005E6455"/>
    <w:rsid w:val="00642086"/>
    <w:rsid w:val="007706D6"/>
    <w:rsid w:val="00951FF6"/>
    <w:rsid w:val="009E27CD"/>
    <w:rsid w:val="009E52D9"/>
    <w:rsid w:val="00B131F8"/>
    <w:rsid w:val="00B168DD"/>
    <w:rsid w:val="00BA4E3E"/>
    <w:rsid w:val="00D96A52"/>
    <w:rsid w:val="00DC01F0"/>
    <w:rsid w:val="00E1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7033BA-B728-4CA6-B58C-303472C1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663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6635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2B6635"/>
  </w:style>
  <w:style w:type="paragraph" w:customStyle="1" w:styleId="TableParagraph">
    <w:name w:val="Table Paragraph"/>
    <w:basedOn w:val="Normal"/>
    <w:uiPriority w:val="1"/>
    <w:qFormat/>
    <w:rsid w:val="002B6635"/>
  </w:style>
  <w:style w:type="paragraph" w:styleId="BalloonText">
    <w:name w:val="Balloon Text"/>
    <w:basedOn w:val="Normal"/>
    <w:link w:val="BalloonTextChar"/>
    <w:uiPriority w:val="99"/>
    <w:semiHidden/>
    <w:unhideWhenUsed/>
    <w:rsid w:val="00B16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8D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Harvey</dc:creator>
  <cp:lastModifiedBy>Scott McMurray</cp:lastModifiedBy>
  <cp:revision>2</cp:revision>
  <dcterms:created xsi:type="dcterms:W3CDTF">2018-01-18T21:06:00Z</dcterms:created>
  <dcterms:modified xsi:type="dcterms:W3CDTF">2018-01-18T21:06:00Z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